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18185F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992704" w:rsidRDefault="003C6A69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 xml:space="preserve">TERRAM </w:t>
      </w:r>
      <w:r w:rsidR="0051524D">
        <w:rPr>
          <w:rFonts w:ascii="Open Sans Extrabold" w:hAnsi="Open Sans Extrabold" w:cs="Open Sans Extrabold"/>
        </w:rPr>
        <w:t>3</w:t>
      </w:r>
      <w:r w:rsidR="000159F5">
        <w:rPr>
          <w:rFonts w:ascii="Open Sans Extrabold" w:hAnsi="Open Sans Extrabold" w:cs="Open Sans Extrabold"/>
        </w:rPr>
        <w:t>5/10</w:t>
      </w:r>
      <w:r w:rsidR="00992704">
        <w:rPr>
          <w:rFonts w:ascii="Open Sans Extrabold" w:hAnsi="Open Sans Extrabold" w:cs="Open Sans Extrabold"/>
        </w:rPr>
        <w:t xml:space="preserve"> Geozellen</w:t>
      </w:r>
    </w:p>
    <w:p w:rsidR="00992704" w:rsidRPr="0022532F" w:rsidRDefault="00385D85" w:rsidP="007248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Böschungssicheru</w:t>
      </w:r>
      <w:r w:rsidR="006524E4">
        <w:rPr>
          <w:rFonts w:ascii="Open Sans" w:hAnsi="Open Sans" w:cs="Open Sans"/>
        </w:rPr>
        <w:t>ng / Erosionsschutz bis zu einem</w:t>
      </w:r>
      <w:r>
        <w:rPr>
          <w:rFonts w:ascii="Open Sans" w:hAnsi="Open Sans" w:cs="Open Sans"/>
        </w:rPr>
        <w:t xml:space="preserve"> </w:t>
      </w:r>
      <w:r w:rsidR="0051524D">
        <w:rPr>
          <w:rFonts w:ascii="Open Sans" w:hAnsi="Open Sans" w:cs="Open Sans"/>
        </w:rPr>
        <w:t>Neigungswinkel von 26</w:t>
      </w:r>
      <w:r w:rsidR="006B5F86">
        <w:rPr>
          <w:rFonts w:ascii="Open Sans" w:hAnsi="Open Sans" w:cs="Open Sans"/>
        </w:rPr>
        <w:t>°</w:t>
      </w:r>
      <w:r w:rsidR="00CF413C">
        <w:rPr>
          <w:rFonts w:ascii="Open Sans" w:hAnsi="Open Sans" w:cs="Open Sans"/>
        </w:rPr>
        <w:t xml:space="preserve"> </w:t>
      </w:r>
      <w:r w:rsidR="007B6D11">
        <w:rPr>
          <w:rFonts w:ascii="Open Sans" w:hAnsi="Open Sans" w:cs="Open Sans"/>
        </w:rPr>
        <w:t>(50%)</w:t>
      </w:r>
    </w:p>
    <w:tbl>
      <w:tblPr>
        <w:tblStyle w:val="Tabellengitternetz"/>
        <w:tblW w:w="9973" w:type="dxa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F36225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F36225">
        <w:tc>
          <w:tcPr>
            <w:tcW w:w="817" w:type="dxa"/>
          </w:tcPr>
          <w:p w:rsidR="00C507F9" w:rsidRDefault="0018185F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18185F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54.95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6B5F86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Böschungssicherung </w:t>
            </w:r>
            <w:r w:rsidR="0051524D">
              <w:rPr>
                <w:rFonts w:ascii="Open Sans Light" w:hAnsi="Open Sans Light" w:cs="Open Sans Light"/>
                <w:b/>
                <w:sz w:val="18"/>
              </w:rPr>
              <w:t>für eine Hangneigung bis zu 26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° </w:t>
            </w:r>
            <w:r w:rsidR="007B6D11">
              <w:rPr>
                <w:rFonts w:ascii="Open Sans Light" w:hAnsi="Open Sans Light" w:cs="Open Sans Light"/>
                <w:b/>
                <w:sz w:val="18"/>
              </w:rPr>
              <w:t xml:space="preserve">(50%) 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mit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Geozellen aus 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>vollflächig wasserdurchlässige</w:t>
            </w:r>
            <w:r w:rsidR="007B6D11">
              <w:rPr>
                <w:rFonts w:ascii="Open Sans Light" w:hAnsi="Open Sans Light" w:cs="Open Sans Light"/>
                <w:b/>
                <w:sz w:val="18"/>
              </w:rPr>
              <w:t>m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>Geotextil herstellen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.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sz w:val="18"/>
              </w:rPr>
            </w:pPr>
            <w:r w:rsidRPr="00144BF2">
              <w:rPr>
                <w:rFonts w:ascii="Open Sans Light" w:hAnsi="Open Sans Light" w:cs="Open Sans Light"/>
                <w:sz w:val="18"/>
              </w:rPr>
              <w:t xml:space="preserve">Zelleinfassendes System aus dreidimensionalen, flexiblen Wabeneinheiten, bestehend aus UV-stabilisierten, hochfesten </w:t>
            </w:r>
            <w:proofErr w:type="spellStart"/>
            <w:r w:rsidRPr="00144BF2">
              <w:rPr>
                <w:rFonts w:ascii="Open Sans Light" w:hAnsi="Open Sans Light" w:cs="Open Sans Light"/>
                <w:sz w:val="18"/>
              </w:rPr>
              <w:t>Polypropylen</w:t>
            </w:r>
            <w:proofErr w:type="spellEnd"/>
            <w:r w:rsidRPr="00144BF2">
              <w:rPr>
                <w:rFonts w:ascii="Open Sans Light" w:hAnsi="Open Sans Light" w:cs="Open Sans Light"/>
                <w:sz w:val="18"/>
              </w:rPr>
              <w:t>- Neumaterial-Fasern, intensiv mechanisch und thermisch verfestigt, langzeitbeständig</w:t>
            </w:r>
            <w:r w:rsidR="00992704" w:rsidRPr="00144BF2">
              <w:rPr>
                <w:rFonts w:ascii="Open Sans Light" w:hAnsi="Open Sans Light" w:cs="Open Sans Light"/>
                <w:sz w:val="18"/>
              </w:rPr>
              <w:t>, vollflächig durchlässig für Wasser, Nährstoffe und Luft</w:t>
            </w:r>
            <w:r w:rsidR="006B5F86">
              <w:rPr>
                <w:rFonts w:ascii="Open Sans Light" w:hAnsi="Open Sans Light" w:cs="Open Sans Light"/>
                <w:sz w:val="18"/>
              </w:rPr>
              <w:t xml:space="preserve"> zur Stabilisierung und Erosionssicherung der Böschung </w:t>
            </w:r>
            <w:r w:rsidR="00144BF2">
              <w:rPr>
                <w:rFonts w:ascii="Open Sans Light" w:hAnsi="Open Sans Light" w:cs="Open Sans Light"/>
                <w:sz w:val="18"/>
              </w:rPr>
              <w:t>gemäß Einbauemp</w:t>
            </w:r>
            <w:r w:rsidR="007A1F49">
              <w:rPr>
                <w:rFonts w:ascii="Open Sans Light" w:hAnsi="Open Sans Light" w:cs="Open Sans Light"/>
                <w:sz w:val="18"/>
              </w:rPr>
              <w:t>fehlung des Herstellers errichten</w:t>
            </w:r>
            <w:r w:rsidR="00144BF2">
              <w:rPr>
                <w:rFonts w:ascii="Open Sans Light" w:hAnsi="Open Sans Light" w:cs="Open Sans Light"/>
                <w:sz w:val="18"/>
              </w:rPr>
              <w:t>.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8"/>
              </w:rPr>
            </w:pP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Default="007B6D11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E77C0F">
              <w:rPr>
                <w:rFonts w:ascii="Open Sans Light" w:hAnsi="Open Sans Light" w:cs="Open Sans Light"/>
                <w:sz w:val="18"/>
              </w:rPr>
              <w:t>D</w:t>
            </w:r>
            <w:r w:rsidR="00D412BB">
              <w:rPr>
                <w:rFonts w:ascii="Open Sans Light" w:hAnsi="Open Sans Light" w:cs="Open Sans Light"/>
                <w:sz w:val="18"/>
              </w:rPr>
              <w:t>urchmesser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>: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ab/>
            </w:r>
            <w:r w:rsidR="0051524D">
              <w:rPr>
                <w:rFonts w:ascii="Open Sans Light" w:hAnsi="Open Sans Light" w:cs="Open Sans Light"/>
                <w:sz w:val="18"/>
              </w:rPr>
              <w:t>3</w:t>
            </w:r>
            <w:r w:rsidR="009F1245">
              <w:rPr>
                <w:rFonts w:ascii="Open Sans Light" w:hAnsi="Open Sans Light" w:cs="Open Sans Light"/>
                <w:sz w:val="18"/>
              </w:rPr>
              <w:t>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D412BB" w:rsidRDefault="00D412BB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7B6D11">
              <w:rPr>
                <w:rFonts w:ascii="Open Sans Light" w:hAnsi="Open Sans Light" w:cs="Open Sans Light"/>
                <w:sz w:val="18"/>
              </w:rPr>
              <w:t>-</w:t>
            </w:r>
            <w:r>
              <w:rPr>
                <w:rFonts w:ascii="Open Sans Light" w:hAnsi="Open Sans Light" w:cs="Open Sans Light"/>
                <w:sz w:val="18"/>
              </w:rPr>
              <w:t>L</w:t>
            </w:r>
            <w:r w:rsidR="0051524D">
              <w:rPr>
                <w:rFonts w:ascii="Open Sans Light" w:hAnsi="Open Sans Light" w:cs="Open Sans Light"/>
                <w:sz w:val="18"/>
              </w:rPr>
              <w:t xml:space="preserve">änge:                         </w:t>
            </w:r>
            <w:r w:rsidR="007B6D11"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51524D">
              <w:rPr>
                <w:rFonts w:ascii="Open Sans Light" w:hAnsi="Open Sans Light" w:cs="Open Sans Light"/>
                <w:sz w:val="18"/>
              </w:rPr>
              <w:t>415</w:t>
            </w:r>
            <w:r>
              <w:rPr>
                <w:rFonts w:ascii="Open Sans Light" w:hAnsi="Open Sans Light" w:cs="Open Sans Light"/>
                <w:sz w:val="18"/>
              </w:rPr>
              <w:t>mm</w:t>
            </w:r>
          </w:p>
          <w:p w:rsidR="00D412BB" w:rsidRPr="004247B6" w:rsidRDefault="00D412BB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7B6D11">
              <w:rPr>
                <w:rFonts w:ascii="Open Sans Light" w:hAnsi="Open Sans Light" w:cs="Open Sans Light"/>
                <w:sz w:val="18"/>
              </w:rPr>
              <w:t>-</w:t>
            </w:r>
            <w:r>
              <w:rPr>
                <w:rFonts w:ascii="Open Sans Light" w:hAnsi="Open Sans Light" w:cs="Open Sans Light"/>
                <w:sz w:val="18"/>
              </w:rPr>
              <w:t>Br</w:t>
            </w:r>
            <w:r w:rsidR="009F1245">
              <w:rPr>
                <w:rFonts w:ascii="Open Sans Light" w:hAnsi="Open Sans Light" w:cs="Open Sans Light"/>
                <w:sz w:val="18"/>
              </w:rPr>
              <w:t>eite</w:t>
            </w:r>
            <w:r w:rsidR="0051524D">
              <w:rPr>
                <w:rFonts w:ascii="Open Sans Light" w:hAnsi="Open Sans Light" w:cs="Open Sans Light"/>
                <w:sz w:val="18"/>
              </w:rPr>
              <w:t xml:space="preserve">:                         </w:t>
            </w:r>
            <w:r w:rsidR="007B6D11"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51524D">
              <w:rPr>
                <w:rFonts w:ascii="Open Sans Light" w:hAnsi="Open Sans Light" w:cs="Open Sans Light"/>
                <w:sz w:val="18"/>
              </w:rPr>
              <w:t>37</w:t>
            </w:r>
            <w:r>
              <w:rPr>
                <w:rFonts w:ascii="Open Sans Light" w:hAnsi="Open Sans Light" w:cs="Open Sans Light"/>
                <w:sz w:val="18"/>
              </w:rPr>
              <w:t>0mm</w:t>
            </w:r>
          </w:p>
          <w:p w:rsidR="00C507F9" w:rsidRDefault="007B6D11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E77C0F">
              <w:rPr>
                <w:rFonts w:ascii="Open Sans Light" w:hAnsi="Open Sans Light" w:cs="Open Sans Light"/>
                <w:sz w:val="18"/>
              </w:rPr>
              <w:t>Höhe</w:t>
            </w:r>
            <w:r w:rsidR="00F92D3E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0159F5">
              <w:rPr>
                <w:rFonts w:ascii="Open Sans Light" w:hAnsi="Open Sans Light" w:cs="Open Sans Light"/>
                <w:sz w:val="18"/>
              </w:rPr>
              <w:t>10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</w:p>
          <w:p w:rsidR="00D412BB" w:rsidRDefault="00D412BB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Zellen</w:t>
            </w:r>
            <w:r w:rsidR="0051524D">
              <w:rPr>
                <w:rFonts w:ascii="Open Sans Light" w:hAnsi="Open Sans Light" w:cs="Open Sans Light"/>
                <w:sz w:val="18"/>
              </w:rPr>
              <w:t xml:space="preserve"> pro m²:                      12</w:t>
            </w:r>
          </w:p>
          <w:p w:rsidR="00EF7F49" w:rsidRDefault="00D412BB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Zugfestigkeit:                       </w:t>
            </w:r>
            <w:r w:rsidR="00992704">
              <w:rPr>
                <w:rFonts w:ascii="Open Sans Light" w:hAnsi="Open Sans Light" w:cs="Open Sans Light"/>
                <w:sz w:val="18"/>
              </w:rPr>
              <w:t xml:space="preserve">≥ </w:t>
            </w:r>
            <w:r w:rsidR="004875C8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992704" w:rsidRDefault="00992704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Festigkeit Zellverbindung:  ≥ 9kN/m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                             30% (EN ISO 10319)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   4.300N (EN ISO12236)</w:t>
            </w:r>
          </w:p>
          <w:p w:rsidR="00EF7F49" w:rsidRDefault="00D412BB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C507F9" w:rsidRDefault="007B6D11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B</w:t>
            </w:r>
            <w:r w:rsidR="00E77C0F">
              <w:rPr>
                <w:rFonts w:ascii="Open Sans Light" w:hAnsi="Open Sans Light" w:cs="Open Sans Light"/>
                <w:sz w:val="18"/>
              </w:rPr>
              <w:t>reite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 w:rsidR="00E77C0F">
              <w:rPr>
                <w:rFonts w:ascii="Open Sans Light" w:hAnsi="Open Sans Light" w:cs="Open Sans Light"/>
                <w:sz w:val="18"/>
              </w:rPr>
              <w:t>m</w:t>
            </w:r>
          </w:p>
          <w:p w:rsidR="00E77C0F" w:rsidRDefault="007B6D11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Länge Zell-Wabeneinheit</w:t>
            </w:r>
            <w:r w:rsidR="00E77C0F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E77C0F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7</w:t>
            </w:r>
            <w:r w:rsidR="00E77C0F">
              <w:rPr>
                <w:rFonts w:ascii="Open Sans Light" w:hAnsi="Open Sans Light" w:cs="Open Sans Light"/>
                <w:sz w:val="18"/>
              </w:rPr>
              <w:t>,0m</w:t>
            </w:r>
          </w:p>
          <w:p w:rsidR="00E77C0F" w:rsidRPr="00E77C0F" w:rsidRDefault="00E77C0F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8"/>
              </w:rPr>
            </w:pPr>
          </w:p>
          <w:p w:rsidR="00200FC1" w:rsidRDefault="00F92D3E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 w:rsidRPr="00E77C0F">
              <w:rPr>
                <w:rFonts w:ascii="Open Sans Light" w:hAnsi="Open Sans Light" w:cs="Open Sans Light"/>
                <w:b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51524D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51524D">
              <w:rPr>
                <w:rFonts w:ascii="Open Sans Light" w:hAnsi="Open Sans Light" w:cs="Open Sans Light"/>
                <w:sz w:val="18"/>
              </w:rPr>
              <w:t>Geocell</w:t>
            </w:r>
            <w:proofErr w:type="spellEnd"/>
            <w:r w:rsidR="0051524D">
              <w:rPr>
                <w:rFonts w:ascii="Open Sans Light" w:hAnsi="Open Sans Light" w:cs="Open Sans Light"/>
                <w:sz w:val="18"/>
              </w:rPr>
              <w:t xml:space="preserve"> 3</w:t>
            </w:r>
            <w:r w:rsidR="009F1245">
              <w:rPr>
                <w:rFonts w:ascii="Open Sans Light" w:hAnsi="Open Sans Light" w:cs="Open Sans Light"/>
                <w:sz w:val="18"/>
              </w:rPr>
              <w:t>5/1</w:t>
            </w:r>
            <w:r w:rsidR="000159F5">
              <w:rPr>
                <w:rFonts w:ascii="Open Sans Light" w:hAnsi="Open Sans Light" w:cs="Open Sans Light"/>
                <w:sz w:val="18"/>
              </w:rPr>
              <w:t>0</w:t>
            </w:r>
            <w:r w:rsidR="00200FC1">
              <w:rPr>
                <w:rFonts w:ascii="Open Sans Light" w:hAnsi="Open Sans Light" w:cs="Open Sans Light"/>
                <w:sz w:val="18"/>
              </w:rPr>
              <w:t xml:space="preserve"> oder technisch</w:t>
            </w:r>
          </w:p>
          <w:p w:rsidR="00C507F9" w:rsidRDefault="00200FC1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                                              gleichwertig </w:t>
            </w:r>
          </w:p>
          <w:p w:rsidR="00C507F9" w:rsidRPr="00144BF2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144BF2" w:rsidRDefault="00144BF2" w:rsidP="00144BF2">
            <w:pPr>
              <w:tabs>
                <w:tab w:val="left" w:pos="0"/>
              </w:tabs>
              <w:spacing w:line="360" w:lineRule="auto"/>
              <w:jc w:val="right"/>
              <w:rPr>
                <w:rFonts w:ascii="Open Sans Light" w:hAnsi="Open Sans Light" w:cs="Open Sans Light"/>
                <w:b/>
                <w:sz w:val="18"/>
              </w:rPr>
            </w:pPr>
          </w:p>
          <w:p w:rsidR="00D71D8B" w:rsidRDefault="00D71D8B" w:rsidP="00144BF2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 xml:space="preserve">______ </w:t>
            </w:r>
            <w:r w:rsidR="00144BF2">
              <w:rPr>
                <w:rFonts w:ascii="Open Sans Light" w:hAnsi="Open Sans Light" w:cs="Open Sans Light"/>
                <w:b/>
                <w:sz w:val="18"/>
              </w:rPr>
              <w:t>Stück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516FB1" w:rsidRDefault="0018185F" w:rsidP="00144BF2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18185F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7A1F49" w:rsidRDefault="007A1F49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18185F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FF" w:rsidRDefault="001673FF" w:rsidP="006F27B3">
      <w:pPr>
        <w:spacing w:after="0" w:line="240" w:lineRule="auto"/>
      </w:pPr>
      <w:r>
        <w:separator/>
      </w:r>
    </w:p>
  </w:endnote>
  <w:endnote w:type="continuationSeparator" w:id="0">
    <w:p w:rsidR="001673FF" w:rsidRDefault="001673FF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FF" w:rsidRDefault="001673FF" w:rsidP="006F27B3">
      <w:pPr>
        <w:spacing w:after="0" w:line="240" w:lineRule="auto"/>
      </w:pPr>
      <w:r>
        <w:separator/>
      </w:r>
    </w:p>
  </w:footnote>
  <w:footnote w:type="continuationSeparator" w:id="0">
    <w:p w:rsidR="001673FF" w:rsidRDefault="001673FF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159F5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44BF2"/>
    <w:rsid w:val="00156CD6"/>
    <w:rsid w:val="0016652C"/>
    <w:rsid w:val="001673FF"/>
    <w:rsid w:val="00172D56"/>
    <w:rsid w:val="0018185F"/>
    <w:rsid w:val="00195012"/>
    <w:rsid w:val="001C2954"/>
    <w:rsid w:val="001D67D3"/>
    <w:rsid w:val="001E5AF4"/>
    <w:rsid w:val="001F34B3"/>
    <w:rsid w:val="00200FC1"/>
    <w:rsid w:val="002224A2"/>
    <w:rsid w:val="0022532F"/>
    <w:rsid w:val="00226389"/>
    <w:rsid w:val="0024648C"/>
    <w:rsid w:val="00250DB9"/>
    <w:rsid w:val="00257C3E"/>
    <w:rsid w:val="002979F5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85D85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F5864"/>
    <w:rsid w:val="00500489"/>
    <w:rsid w:val="00503D78"/>
    <w:rsid w:val="0051524D"/>
    <w:rsid w:val="00516FB1"/>
    <w:rsid w:val="00533101"/>
    <w:rsid w:val="00534693"/>
    <w:rsid w:val="00541521"/>
    <w:rsid w:val="00544243"/>
    <w:rsid w:val="00572F67"/>
    <w:rsid w:val="005B3726"/>
    <w:rsid w:val="005D1589"/>
    <w:rsid w:val="005F043E"/>
    <w:rsid w:val="006106FE"/>
    <w:rsid w:val="00613F2E"/>
    <w:rsid w:val="00641127"/>
    <w:rsid w:val="006524E4"/>
    <w:rsid w:val="006524F4"/>
    <w:rsid w:val="006668C5"/>
    <w:rsid w:val="0067270C"/>
    <w:rsid w:val="00675E86"/>
    <w:rsid w:val="006B5BBC"/>
    <w:rsid w:val="006B5F86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A1F49"/>
    <w:rsid w:val="007B1266"/>
    <w:rsid w:val="007B27FE"/>
    <w:rsid w:val="007B6D11"/>
    <w:rsid w:val="007D5073"/>
    <w:rsid w:val="00814139"/>
    <w:rsid w:val="0082173E"/>
    <w:rsid w:val="008649CA"/>
    <w:rsid w:val="00875040"/>
    <w:rsid w:val="00883327"/>
    <w:rsid w:val="008A35C1"/>
    <w:rsid w:val="008B68D2"/>
    <w:rsid w:val="00916239"/>
    <w:rsid w:val="009825BB"/>
    <w:rsid w:val="00992704"/>
    <w:rsid w:val="009A3CAC"/>
    <w:rsid w:val="009E78E4"/>
    <w:rsid w:val="009F1245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170C"/>
    <w:rsid w:val="00CF17DE"/>
    <w:rsid w:val="00CF413C"/>
    <w:rsid w:val="00D267B3"/>
    <w:rsid w:val="00D34DBE"/>
    <w:rsid w:val="00D37BCC"/>
    <w:rsid w:val="00D4081A"/>
    <w:rsid w:val="00D412BB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747F9"/>
    <w:rsid w:val="00E77C0F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36225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84647-DD0B-4825-A0D8-87F431EA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4</cp:revision>
  <cp:lastPrinted>2016-12-16T09:22:00Z</cp:lastPrinted>
  <dcterms:created xsi:type="dcterms:W3CDTF">2017-08-11T08:55:00Z</dcterms:created>
  <dcterms:modified xsi:type="dcterms:W3CDTF">2017-08-23T10:33:00Z</dcterms:modified>
</cp:coreProperties>
</file>